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6"/>
        <w:gridCol w:w="7116"/>
        <w:gridCol w:w="3996"/>
      </w:tblGrid>
      <w:tr w:rsidR="00130D91" w14:paraId="499CFC98" w14:textId="77777777" w:rsidTr="00EE67B6">
        <w:tc>
          <w:tcPr>
            <w:tcW w:w="1017" w:type="pct"/>
          </w:tcPr>
          <w:p w14:paraId="57FCD7A6" w14:textId="77777777" w:rsidR="00130D91" w:rsidRPr="00130D91" w:rsidRDefault="00130D91">
            <w:pPr>
              <w:rPr>
                <w:b/>
              </w:rPr>
            </w:pPr>
          </w:p>
        </w:tc>
        <w:tc>
          <w:tcPr>
            <w:tcW w:w="2551" w:type="pct"/>
          </w:tcPr>
          <w:p w14:paraId="19E9D093" w14:textId="77777777" w:rsidR="00130D91" w:rsidRPr="00130D91" w:rsidRDefault="00130D91">
            <w:pPr>
              <w:rPr>
                <w:b/>
              </w:rPr>
            </w:pPr>
            <w:r w:rsidRPr="00130D91">
              <w:rPr>
                <w:rFonts w:hint="eastAsia"/>
                <w:b/>
              </w:rPr>
              <w:t>N</w:t>
            </w:r>
            <w:r w:rsidRPr="00130D91">
              <w:rPr>
                <w:b/>
              </w:rPr>
              <w:t>WC5</w:t>
            </w:r>
            <w:r w:rsidR="00EE67B6">
              <w:rPr>
                <w:b/>
              </w:rPr>
              <w:t xml:space="preserve"> </w:t>
            </w:r>
          </w:p>
        </w:tc>
        <w:tc>
          <w:tcPr>
            <w:tcW w:w="1432" w:type="pct"/>
          </w:tcPr>
          <w:p w14:paraId="39F36601" w14:textId="77777777" w:rsidR="00130D91" w:rsidRPr="00130D91" w:rsidRDefault="00130D91">
            <w:pPr>
              <w:rPr>
                <w:b/>
              </w:rPr>
            </w:pPr>
            <w:r w:rsidRPr="00130D91">
              <w:rPr>
                <w:rFonts w:hint="eastAsia"/>
                <w:b/>
              </w:rPr>
              <w:t>N</w:t>
            </w:r>
            <w:r w:rsidRPr="00130D91">
              <w:rPr>
                <w:b/>
              </w:rPr>
              <w:t>WC6</w:t>
            </w:r>
          </w:p>
        </w:tc>
      </w:tr>
      <w:tr w:rsidR="00130D91" w14:paraId="151E1F84" w14:textId="77777777" w:rsidTr="00EE67B6">
        <w:trPr>
          <w:trHeight w:val="7111"/>
        </w:trPr>
        <w:tc>
          <w:tcPr>
            <w:tcW w:w="1017" w:type="pct"/>
          </w:tcPr>
          <w:p w14:paraId="269330F5" w14:textId="77777777" w:rsidR="00130D91" w:rsidRDefault="00130D91">
            <w:r>
              <w:rPr>
                <w:rFonts w:hint="eastAsia"/>
              </w:rPr>
              <w:t>Picture</w:t>
            </w:r>
          </w:p>
        </w:tc>
        <w:tc>
          <w:tcPr>
            <w:tcW w:w="2551" w:type="pct"/>
          </w:tcPr>
          <w:p w14:paraId="77C9E365" w14:textId="77777777" w:rsidR="00130D91" w:rsidRDefault="00130D91">
            <w:r>
              <w:rPr>
                <w:noProof/>
              </w:rPr>
              <w:drawing>
                <wp:inline distT="0" distB="0" distL="0" distR="0" wp14:anchorId="36EF4C1B" wp14:editId="15477271">
                  <wp:extent cx="2276475" cy="4600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pct"/>
          </w:tcPr>
          <w:p w14:paraId="172582F8" w14:textId="77777777" w:rsidR="00130D91" w:rsidRDefault="00130D91">
            <w:r>
              <w:rPr>
                <w:noProof/>
              </w:rPr>
              <w:drawing>
                <wp:inline distT="0" distB="0" distL="0" distR="0" wp14:anchorId="70FE093A" wp14:editId="5CB4EE67">
                  <wp:extent cx="2390775" cy="45624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456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B6" w14:paraId="233A7802" w14:textId="77777777" w:rsidTr="00EE67B6">
        <w:trPr>
          <w:trHeight w:val="204"/>
        </w:trPr>
        <w:tc>
          <w:tcPr>
            <w:tcW w:w="1017" w:type="pct"/>
          </w:tcPr>
          <w:p w14:paraId="3FABC001" w14:textId="77777777" w:rsidR="00EE67B6" w:rsidRDefault="00EE67B6">
            <w:r>
              <w:t>Type</w:t>
            </w:r>
          </w:p>
        </w:tc>
        <w:tc>
          <w:tcPr>
            <w:tcW w:w="2551" w:type="pct"/>
          </w:tcPr>
          <w:p w14:paraId="3AF1B0EB" w14:textId="77777777" w:rsidR="00EE67B6" w:rsidRDefault="00EE67B6">
            <w:pPr>
              <w:rPr>
                <w:noProof/>
              </w:rPr>
            </w:pPr>
            <w:r>
              <w:rPr>
                <w:noProof/>
              </w:rPr>
              <w:t>Oil</w:t>
            </w:r>
          </w:p>
        </w:tc>
        <w:tc>
          <w:tcPr>
            <w:tcW w:w="1432" w:type="pct"/>
          </w:tcPr>
          <w:p w14:paraId="651CF6F1" w14:textId="77777777" w:rsidR="00EE67B6" w:rsidRDefault="00EE67B6">
            <w:pPr>
              <w:rPr>
                <w:noProof/>
              </w:rPr>
            </w:pPr>
            <w:r>
              <w:rPr>
                <w:rFonts w:hint="eastAsia"/>
                <w:noProof/>
              </w:rPr>
              <w:t>D</w:t>
            </w:r>
            <w:r>
              <w:rPr>
                <w:noProof/>
              </w:rPr>
              <w:t>ry</w:t>
            </w:r>
          </w:p>
        </w:tc>
      </w:tr>
      <w:tr w:rsidR="00130D91" w14:paraId="1013EDD1" w14:textId="77777777" w:rsidTr="00EE67B6">
        <w:tc>
          <w:tcPr>
            <w:tcW w:w="1017" w:type="pct"/>
          </w:tcPr>
          <w:p w14:paraId="151AB341" w14:textId="77777777" w:rsidR="00130D91" w:rsidRPr="00130D91" w:rsidRDefault="00EE67B6" w:rsidP="00130D91">
            <w:pPr>
              <w:autoSpaceDE w:val="0"/>
              <w:autoSpaceDN w:val="0"/>
              <w:adjustRightInd w:val="0"/>
              <w:jc w:val="left"/>
            </w:pPr>
            <w:r>
              <w:lastRenderedPageBreak/>
              <w:t>Phase number</w:t>
            </w:r>
          </w:p>
        </w:tc>
        <w:tc>
          <w:tcPr>
            <w:tcW w:w="2551" w:type="pct"/>
          </w:tcPr>
          <w:p w14:paraId="3C5B85E0" w14:textId="77777777" w:rsidR="00130D91" w:rsidRDefault="00130D91">
            <w:r w:rsidRPr="00130D91">
              <w:t>3-Three-phase</w:t>
            </w:r>
          </w:p>
        </w:tc>
        <w:tc>
          <w:tcPr>
            <w:tcW w:w="1432" w:type="pct"/>
          </w:tcPr>
          <w:p w14:paraId="1E2BC43C" w14:textId="2E35397C" w:rsidR="00130D91" w:rsidRDefault="00130D91" w:rsidP="00EE67B6">
            <w:pPr>
              <w:autoSpaceDE w:val="0"/>
              <w:autoSpaceDN w:val="0"/>
              <w:adjustRightInd w:val="0"/>
              <w:jc w:val="left"/>
            </w:pPr>
            <w:r w:rsidRPr="00130D91">
              <w:t>3-Three-phase</w:t>
            </w:r>
          </w:p>
        </w:tc>
      </w:tr>
      <w:tr w:rsidR="00130D91" w14:paraId="11318EEA" w14:textId="77777777" w:rsidTr="00EE67B6">
        <w:tc>
          <w:tcPr>
            <w:tcW w:w="1017" w:type="pct"/>
          </w:tcPr>
          <w:p w14:paraId="6797315B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t>Rated capacity</w:t>
            </w:r>
          </w:p>
        </w:tc>
        <w:tc>
          <w:tcPr>
            <w:tcW w:w="2551" w:type="pct"/>
          </w:tcPr>
          <w:p w14:paraId="2E4D665F" w14:textId="03BC3EC9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t>(</w:t>
            </w:r>
            <w:r w:rsidR="00927B3E">
              <w:t>5</w:t>
            </w:r>
            <w:r w:rsidRPr="00130D91">
              <w:t>~</w:t>
            </w:r>
            <w:proofErr w:type="gramStart"/>
            <w:r w:rsidR="00927B3E">
              <w:t>3</w:t>
            </w:r>
            <w:r w:rsidRPr="00130D91">
              <w:t>0)</w:t>
            </w:r>
            <w:proofErr w:type="spellStart"/>
            <w:r w:rsidRPr="00130D91">
              <w:t>kVar</w:t>
            </w:r>
            <w:proofErr w:type="spellEnd"/>
            <w:proofErr w:type="gramEnd"/>
          </w:p>
        </w:tc>
        <w:tc>
          <w:tcPr>
            <w:tcW w:w="1432" w:type="pct"/>
          </w:tcPr>
          <w:p w14:paraId="6A5D1D15" w14:textId="00DFA121" w:rsidR="00130D91" w:rsidRDefault="00EE67B6">
            <w:r w:rsidRPr="00EE67B6">
              <w:t>(5～</w:t>
            </w:r>
            <w:proofErr w:type="gramStart"/>
            <w:r w:rsidR="00927B3E">
              <w:rPr>
                <w:rFonts w:hint="eastAsia"/>
              </w:rPr>
              <w:t>3</w:t>
            </w:r>
            <w:r w:rsidRPr="00EE67B6">
              <w:t>0)</w:t>
            </w:r>
            <w:proofErr w:type="spellStart"/>
            <w:r w:rsidRPr="00EE67B6">
              <w:t>kvar</w:t>
            </w:r>
            <w:proofErr w:type="spellEnd"/>
            <w:proofErr w:type="gramEnd"/>
          </w:p>
        </w:tc>
      </w:tr>
      <w:tr w:rsidR="00130D91" w14:paraId="5CB55A66" w14:textId="77777777" w:rsidTr="00EE67B6">
        <w:tc>
          <w:tcPr>
            <w:tcW w:w="1017" w:type="pct"/>
          </w:tcPr>
          <w:p w14:paraId="35446A25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t>Losses</w:t>
            </w:r>
          </w:p>
        </w:tc>
        <w:tc>
          <w:tcPr>
            <w:tcW w:w="2551" w:type="pct"/>
          </w:tcPr>
          <w:p w14:paraId="1CA8DDB1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rPr>
                <w:rFonts w:hint="eastAsia"/>
              </w:rPr>
              <w:t>≤</w:t>
            </w:r>
            <w:r w:rsidRPr="00130D91">
              <w:t>0.3W/</w:t>
            </w:r>
            <w:proofErr w:type="spellStart"/>
            <w:r w:rsidRPr="00130D91">
              <w:t>kvar</w:t>
            </w:r>
            <w:proofErr w:type="spellEnd"/>
          </w:p>
        </w:tc>
        <w:tc>
          <w:tcPr>
            <w:tcW w:w="1432" w:type="pct"/>
          </w:tcPr>
          <w:p w14:paraId="154D9762" w14:textId="77777777" w:rsidR="00130D91" w:rsidRDefault="00EE67B6">
            <w:r w:rsidRPr="00EE67B6">
              <w:rPr>
                <w:rFonts w:hint="eastAsia"/>
              </w:rPr>
              <w:t>≤</w:t>
            </w:r>
            <w:r w:rsidRPr="00EE67B6">
              <w:t>0.25W/</w:t>
            </w:r>
            <w:proofErr w:type="spellStart"/>
            <w:r w:rsidRPr="00EE67B6">
              <w:t>kvar</w:t>
            </w:r>
            <w:proofErr w:type="spellEnd"/>
          </w:p>
        </w:tc>
      </w:tr>
      <w:tr w:rsidR="00130D91" w14:paraId="32440AA8" w14:textId="77777777" w:rsidTr="00EE67B6">
        <w:tc>
          <w:tcPr>
            <w:tcW w:w="1017" w:type="pct"/>
          </w:tcPr>
          <w:p w14:paraId="3459E60E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t>Expected life</w:t>
            </w:r>
          </w:p>
        </w:tc>
        <w:tc>
          <w:tcPr>
            <w:tcW w:w="2551" w:type="pct"/>
          </w:tcPr>
          <w:p w14:paraId="77DB693F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rPr>
                <w:rFonts w:hint="eastAsia"/>
              </w:rPr>
              <w:t>≥</w:t>
            </w:r>
            <w:r w:rsidRPr="00130D91">
              <w:t>170,000 h</w:t>
            </w:r>
          </w:p>
        </w:tc>
        <w:tc>
          <w:tcPr>
            <w:tcW w:w="1432" w:type="pct"/>
          </w:tcPr>
          <w:p w14:paraId="37617EA3" w14:textId="77777777" w:rsidR="00130D91" w:rsidRDefault="00EE67B6">
            <w:r w:rsidRPr="00EE67B6">
              <w:t>≥200,000 h</w:t>
            </w:r>
          </w:p>
        </w:tc>
      </w:tr>
      <w:tr w:rsidR="002A4C9F" w14:paraId="282BE633" w14:textId="77777777" w:rsidTr="002A4C9F">
        <w:trPr>
          <w:trHeight w:val="634"/>
        </w:trPr>
        <w:tc>
          <w:tcPr>
            <w:tcW w:w="1017" w:type="pct"/>
          </w:tcPr>
          <w:p w14:paraId="7759A7E5" w14:textId="77777777" w:rsidR="002A4C9F" w:rsidRPr="00130D91" w:rsidRDefault="002A4C9F" w:rsidP="00130D91">
            <w:pPr>
              <w:autoSpaceDE w:val="0"/>
              <w:autoSpaceDN w:val="0"/>
              <w:adjustRightInd w:val="0"/>
              <w:jc w:val="left"/>
            </w:pPr>
            <w:bookmarkStart w:id="0" w:name="_Hlk80943997"/>
            <w:r>
              <w:t>C</w:t>
            </w:r>
            <w:r w:rsidRPr="00A97CAB">
              <w:t>haracteristic</w:t>
            </w:r>
          </w:p>
        </w:tc>
        <w:tc>
          <w:tcPr>
            <w:tcW w:w="3983" w:type="pct"/>
            <w:gridSpan w:val="2"/>
          </w:tcPr>
          <w:p w14:paraId="18D11554" w14:textId="37F37413" w:rsidR="002A4C9F" w:rsidRDefault="002A4C9F" w:rsidP="00EA1DC1">
            <w:r>
              <w:t xml:space="preserve">El NWC6 es </w:t>
            </w:r>
            <w:proofErr w:type="spellStart"/>
            <w:r>
              <w:t>utilizado</w:t>
            </w:r>
            <w:proofErr w:type="spellEnd"/>
            <w:r>
              <w:t xml:space="preserve"> para </w:t>
            </w:r>
            <w:proofErr w:type="spellStart"/>
            <w:r>
              <w:t>procesos</w:t>
            </w:r>
            <w:proofErr w:type="spellEnd"/>
            <w:r>
              <w:t xml:space="preserve"> que </w:t>
            </w:r>
            <w:proofErr w:type="spellStart"/>
            <w:r>
              <w:t>requieren</w:t>
            </w:r>
            <w:proofErr w:type="spellEnd"/>
            <w:r>
              <w:t xml:space="preserve"> gran </w:t>
            </w:r>
            <w:proofErr w:type="spellStart"/>
            <w:r>
              <w:t>estabilidad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capacidad</w:t>
            </w:r>
            <w:proofErr w:type="spellEnd"/>
            <w:r>
              <w:t xml:space="preserve"> del </w:t>
            </w:r>
            <w:proofErr w:type="spellStart"/>
            <w:r>
              <w:t>condensador</w:t>
            </w:r>
            <w:proofErr w:type="spellEnd"/>
            <w:r>
              <w:t xml:space="preserve"> y </w:t>
            </w:r>
            <w:proofErr w:type="spellStart"/>
            <w:r>
              <w:t>seguirdad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que </w:t>
            </w:r>
            <w:proofErr w:type="spellStart"/>
            <w:r>
              <w:t>posee</w:t>
            </w:r>
            <w:proofErr w:type="spellEnd"/>
            <w:r>
              <w:t xml:space="preserve"> una </w:t>
            </w:r>
            <w:proofErr w:type="spellStart"/>
            <w:r>
              <w:t>menbrana</w:t>
            </w:r>
            <w:proofErr w:type="spellEnd"/>
            <w:r>
              <w:t xml:space="preserve"> de </w:t>
            </w:r>
            <w:proofErr w:type="spellStart"/>
            <w:r>
              <w:t>alta</w:t>
            </w:r>
            <w:proofErr w:type="spellEnd"/>
            <w:r>
              <w:t xml:space="preserve"> </w:t>
            </w:r>
            <w:proofErr w:type="spellStart"/>
            <w:r>
              <w:t>temperatura</w:t>
            </w:r>
            <w:proofErr w:type="spellEnd"/>
            <w:r>
              <w:t xml:space="preserve"> y material </w:t>
            </w:r>
            <w:proofErr w:type="spellStart"/>
            <w:r>
              <w:t>retardante</w:t>
            </w:r>
            <w:proofErr w:type="spellEnd"/>
            <w:r>
              <w:t xml:space="preserve"> a la llama,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disipacion</w:t>
            </w:r>
            <w:proofErr w:type="spellEnd"/>
            <w:r>
              <w:t xml:space="preserve"> de </w:t>
            </w:r>
            <w:proofErr w:type="spellStart"/>
            <w:r>
              <w:t>calor</w:t>
            </w:r>
            <w:proofErr w:type="spellEnd"/>
            <w:r>
              <w:t xml:space="preserve"> es superior a la del NWC5</w:t>
            </w:r>
            <w:r w:rsidR="00EA1DC1">
              <w:t xml:space="preserve"> y no genera </w:t>
            </w:r>
            <w:proofErr w:type="spellStart"/>
            <w:r w:rsidR="00EA1DC1">
              <w:t>fugas</w:t>
            </w:r>
            <w:proofErr w:type="spellEnd"/>
            <w:r w:rsidR="00EA1DC1">
              <w:t xml:space="preserve"> de </w:t>
            </w:r>
            <w:proofErr w:type="spellStart"/>
            <w:r w:rsidR="00EA1DC1">
              <w:t>aceite</w:t>
            </w:r>
            <w:proofErr w:type="spellEnd"/>
            <w:r w:rsidR="00EA1DC1">
              <w:t>.</w:t>
            </w:r>
          </w:p>
        </w:tc>
      </w:tr>
      <w:bookmarkEnd w:id="0"/>
      <w:tr w:rsidR="00130D91" w14:paraId="444240B7" w14:textId="77777777" w:rsidTr="00EE67B6">
        <w:tc>
          <w:tcPr>
            <w:tcW w:w="1017" w:type="pct"/>
          </w:tcPr>
          <w:p w14:paraId="7FD15129" w14:textId="77777777" w:rsidR="00130D91" w:rsidRPr="00130D91" w:rsidRDefault="00130D91" w:rsidP="00130D91">
            <w:pPr>
              <w:autoSpaceDE w:val="0"/>
              <w:autoSpaceDN w:val="0"/>
              <w:adjustRightInd w:val="0"/>
              <w:jc w:val="left"/>
            </w:pPr>
            <w:r w:rsidRPr="00130D91">
              <w:lastRenderedPageBreak/>
              <w:t>Mounting dimensions (mm)</w:t>
            </w:r>
          </w:p>
        </w:tc>
        <w:tc>
          <w:tcPr>
            <w:tcW w:w="2551" w:type="pct"/>
          </w:tcPr>
          <w:p w14:paraId="1C239B3E" w14:textId="77777777" w:rsidR="00130D91" w:rsidRDefault="00130D91">
            <w:r>
              <w:rPr>
                <w:noProof/>
              </w:rPr>
              <w:drawing>
                <wp:inline distT="0" distB="0" distL="0" distR="0" wp14:anchorId="242ADAD5" wp14:editId="1B19E90F">
                  <wp:extent cx="1895475" cy="48672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486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4C0EA975" wp14:editId="6987D281">
                  <wp:extent cx="4371975" cy="48863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88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lastRenderedPageBreak/>
              <w:drawing>
                <wp:inline distT="0" distB="0" distL="0" distR="0" wp14:anchorId="1AA39960" wp14:editId="113FAAAE">
                  <wp:extent cx="1828800" cy="418147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pct"/>
          </w:tcPr>
          <w:p w14:paraId="1D074B0E" w14:textId="77777777" w:rsidR="00130D91" w:rsidRDefault="00A97CAB">
            <w:r>
              <w:rPr>
                <w:noProof/>
              </w:rPr>
              <w:lastRenderedPageBreak/>
              <w:drawing>
                <wp:inline distT="0" distB="0" distL="0" distR="0" wp14:anchorId="52838E88" wp14:editId="1BFFCF86">
                  <wp:extent cx="1809750" cy="4438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443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70E09" w14:textId="77777777" w:rsidR="00A97CAB" w:rsidRDefault="00A97CAB">
            <w:r>
              <w:rPr>
                <w:noProof/>
              </w:rPr>
              <w:lastRenderedPageBreak/>
              <w:drawing>
                <wp:inline distT="0" distB="0" distL="0" distR="0" wp14:anchorId="3FC91289" wp14:editId="1FD8D6DB">
                  <wp:extent cx="1676400" cy="4181475"/>
                  <wp:effectExtent l="0" t="0" r="0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99754" w14:textId="77777777" w:rsidR="001C4060" w:rsidRDefault="001C4060"/>
    <w:sectPr w:rsidR="001C4060" w:rsidSect="00130D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772DE"/>
    <w:multiLevelType w:val="multilevel"/>
    <w:tmpl w:val="E5B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60"/>
    <w:rsid w:val="00130D91"/>
    <w:rsid w:val="001C4060"/>
    <w:rsid w:val="002A4C9F"/>
    <w:rsid w:val="00927B3E"/>
    <w:rsid w:val="00A97CAB"/>
    <w:rsid w:val="00B311D7"/>
    <w:rsid w:val="00EA1DC1"/>
    <w:rsid w:val="00E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22A6"/>
  <w15:chartTrackingRefBased/>
  <w15:docId w15:val="{FA747E6C-C854-400A-A323-B27617A1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A97CAB"/>
  </w:style>
  <w:style w:type="paragraph" w:customStyle="1" w:styleId="src">
    <w:name w:val="src"/>
    <w:basedOn w:val="Normal"/>
    <w:rsid w:val="00A97CA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B3E-F458-45E6-9B89-F87E3C58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叶瞭子(Olivia Yeh)</dc:creator>
  <cp:keywords/>
  <dc:description/>
  <cp:lastModifiedBy>Yurvi cristina Rodrihuez Gimenez</cp:lastModifiedBy>
  <cp:revision>2</cp:revision>
  <dcterms:created xsi:type="dcterms:W3CDTF">2021-08-27T12:15:00Z</dcterms:created>
  <dcterms:modified xsi:type="dcterms:W3CDTF">2021-08-27T12:15:00Z</dcterms:modified>
</cp:coreProperties>
</file>